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C5" w:rsidRDefault="004503C5" w:rsidP="004503C5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0" w:name="_GoBack"/>
      <w:r>
        <w:rPr>
          <w:szCs w:val="24"/>
        </w:rPr>
        <w:t>Приложение 3</w:t>
      </w:r>
      <w:bookmarkEnd w:id="0"/>
    </w:p>
    <w:p w:rsidR="004503C5" w:rsidRDefault="004503C5" w:rsidP="004503C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Программе государственных гарантий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бесплатного оказания населению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Нижегородской области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медицинской помощи на 2013 год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" w:name="Par6393"/>
      <w:bookmarkEnd w:id="1"/>
      <w:r>
        <w:rPr>
          <w:szCs w:val="24"/>
        </w:rPr>
        <w:t>ПЕРЕЧЕНЬ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ЛЕКАРСТВЕННЫХ ПРЕПАРАТОВ, ОТПУСКАЕМЫХ НАСЕЛЕНИЮ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 СООТВЕТСТВИИ С ПЕРЕЧНЕМ ГРУПП НАСЕЛЕНИЯ И КАТЕГОРИЙ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ЗАБОЛЕВАНИЙ, ПРИ АМБУЛАТОРНОМ ЛЕЧЕНИИ КОТОРЫХ </w:t>
      </w:r>
      <w:proofErr w:type="gramStart"/>
      <w:r>
        <w:rPr>
          <w:szCs w:val="24"/>
        </w:rPr>
        <w:t>ЛЕКАРСТВЕННЫЕ</w:t>
      </w:r>
      <w:proofErr w:type="gramEnd"/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СРЕДСТВА И ИЗДЕЛИЯ МЕДИЦИНСКОГО НАЗНАЧЕНИЯ ОТПУСКАЮТСЯ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ПО РЕЦЕПТАМ ВРАЧЕЙ БЕСПЛАТНО</w:t>
      </w:r>
    </w:p>
    <w:p w:rsidR="004503C5" w:rsidRDefault="004503C5" w:rsidP="004503C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4440"/>
      </w:tblGrid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Международное непатентованное  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наименование, комплексный    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препарат 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Форма выпуска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 Лекарственные препараты, действующие на ЦНС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Психолептики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1.1.1. Нейролептики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Галоперидол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раствор для внутривенного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и внутримышечного введения; раствор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для    внутримышечного     введения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(масляный)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Зуклопентиксол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       раствор   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внутримышечного введения (масляный)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Кветиапин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Клозапин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Рисперидон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Сульпирид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Тиоридазин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драже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Флуфеназин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    для     внутримышечного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введения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Хлорпромазин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драже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1.1.2. Транквилизаторы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Бромдигидрохлорфенилбензодиазепам</w:t>
            </w:r>
            <w:proofErr w:type="spellEnd"/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1.2. Психоаналептики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1.2.1. Антидепрессанты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капсулы,        раствор    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введения; таблетки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Имипрамин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драже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Кломипрамин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Пирлиндол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1.2.2. Противосудорожные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Вальпроевая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кислота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капсулы; сироп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Карбамазепин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Фенобарбитал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Ноотропные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лекарственные препараты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Гопантеновая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кислота (для  детей,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ДЦП)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Пирацетам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 капсулы;   раствор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приема    внутрь;    раствор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внутривенного   и   внутримышечного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введения; раствор для инъекций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Церебролизин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(для детей)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1.4. Лекарственные препараты разных групп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1.4.1. Антихолинэстеразные средства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Пиридостигмина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бромид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1.4.2.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Противопаркинсонические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средства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Амантадин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Леводопа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+    (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Бенсеразид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>)    +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[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Карбидопа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]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капсулы; таблетки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Пирибедил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Тригексифенидил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2. Анальгетики, нестероидные противовоспалительные средства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2.1. Наркотические анальгетики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Трамадол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раствор для инъекций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Тримеперидин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раствор для инъекций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2.2. Нестероидные противовоспалительные средства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  для    внутривенного    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введения; таблетки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 капсулы;   раствор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внутривенного   и   внутримышечного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введения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Мелоксикам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Метамизол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натрий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 раствор  для   инъекций;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   для    внутривенного    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сироп; таблетки; суппозитории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3.  Лекарственные  препараты,  применяемые  для  лечения  заболеваний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33E07">
              <w:rPr>
                <w:rFonts w:ascii="Courier New" w:hAnsi="Courier New" w:cs="Courier New"/>
                <w:sz w:val="20"/>
                <w:szCs w:val="20"/>
              </w:rPr>
              <w:t>сердечно-сосудистой</w:t>
            </w:r>
            <w:proofErr w:type="gram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системы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Антигипертензивные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средства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3.1.1. Диуретики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Гидрохлоротиазид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капсулы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3.1.2. Бета-адреноблокаторы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3.1.3. Блокаторы кальциевых каналов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3.1.4. Ингибиторы АПФ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3.1.5. Антагонисты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ангиотензин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II рецепторов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Эпросартан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3.1.6. Агонисты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имидазолиновых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рецепторов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Моксонидин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3.2. Препараты, действующие на свертывающую систему крови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Варфарин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Клопидогрел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(по решению  комиссии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министерства      здравоохранения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Нижегородской области)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Фактор свертывания крови  VIII  -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IX    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лиофилизат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для     приготовления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раствора для внутривенного введения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3.3.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средства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Изосорбидадинитрат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спрей </w:t>
            </w:r>
            <w:proofErr w:type="gramStart"/>
            <w:r w:rsidRPr="00C33E07">
              <w:rPr>
                <w:rFonts w:ascii="Courier New" w:hAnsi="Courier New" w:cs="Courier New"/>
                <w:sz w:val="20"/>
                <w:szCs w:val="20"/>
              </w:rPr>
              <w:t>дозированный</w:t>
            </w:r>
            <w:proofErr w:type="gram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; таблетки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3.4. Антиаритмические средства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3.5.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Кардиотонические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средства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3.6.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Статины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Аторвастатин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(для       лиц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трудоспособного возраста)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3.7. Средства, улучшающие метаболические процессы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Триметазидин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4. Лекарственные  препараты,  применяемые  при  заболеваниях  органов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4.1. Ферментные препараты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капсулы; таблетки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4.2.  Желчегонные   средства,  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гепатопротекторы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и   средства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растворения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желчнохолестериновых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камней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Урсодезоксихолевая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кислота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капсулы;   суспензия   для   приема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внутрь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5. Лекарственные препараты,  применяемые  для  лечения 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обструктивных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дыхательных путей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5.1.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Бронходилаторы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5.1.1. Бета-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адреностимуляторы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Сальбутамол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Формотерол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5.1.2. М-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холиноблокаторы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Ипратропия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бромид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для ингаляций; аэрозоль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ингаляций дозированный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5.1.3. Комбинированные препараты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Будесонид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Формотерол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порошок для ингаляций дозированный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Ипратропиябромид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+ Фенотерол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аэрозоль       для        ингаляций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дозированный; раствор для ингаляций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Салметерол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Флутиказон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5.2.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Беклометазон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Будесонид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капсулы;  порошок   для   ингаляций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дозированный;     суспензия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ингаляций дозированная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Флутиказон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5.3. Стабилизаторы мембран тучных клеток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Кромоглициевая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кислота    (для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детей)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капсулы с порошком  для  ингаляций;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аэрозоль       для        ингаляций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дозированный; раствор для ингаляций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5.4. Антигистаминные средства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Лоратадин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сироп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Хифенадин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(для детей)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Хлоропирамина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гидрохлорид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  для    внутривенного    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введения; таблетки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Цетиризин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для приема  внутрь;  сироп;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капли для приема внутрь; таблетки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6. Противомикробные средства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6.1. Антибиотики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6.1.1. Пенициллины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Амоксициллин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Амоксициллин   +    [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Клавулановая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кислота]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порошок для приготовления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суспензии для приема внутрь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6.1.2.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Макролиды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капсулы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Кларитромицин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6.2. Противотуберкулезные препараты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Аминосалициловая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кислота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Изониазид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Канамицин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порошок для приготовления  раствора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для    внутримышечного    введения;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порошок для приготовления  раствора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для внутривенного и внутримышечного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введения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Ломефлоксацин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Пиразинамид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Протионамид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Рифампицин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капсулы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Стрептомицина сульфат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порошок для приготовления  раствора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внутримышечного введения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Фтивазид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Этамбутол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6.3. Антигельминтные препараты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Мебендазол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7. Лекарственные препараты, применяемые при заболеваниях  эндокринной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7.1.  Лекарственные  препараты,  применяемые  для  лечения  сахарного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диабета        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7.1.1. Инсулины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Аналоги инсулина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 для  подкожного  введения;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 для инъекций;  раствор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внутривенного и подкожного введения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Препараты инсулина  человеческого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генно-инженерного:     короткого,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длительного действия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суспензия для подкожного  введения;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 для инъекций;  раствор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подкожного  введения;  раствор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внутривенного и подкожного введения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7.1.2. Производные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сульфонилмочевины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Глибенкламид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Гликвидон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90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Гликлазид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Глимепирид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7.1.3.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Бигуаниды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Метформин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7.1.4. Комбинированные препараты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Глибенкламид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Метформин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7.1.5. Инсулиновые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сенситайзеры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94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Росиглитазон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7.2. Препараты, влияющие  на  функцию  щитовидной  и  околощитовидной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95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Левотироксин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натрия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96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97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Дексаметазон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  для    внутривенного    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введения; таблетки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98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Метилпреднизолон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лиофилизат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для     приготовления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раствора   для   внутривенного    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введения; таблетки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99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 раствор  для   инъекций;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   для    внутривенного    и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внутримышечного введения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7.4. Гипоталамические и гипофизарные гормоны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Десмопрессин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7.5.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Минералокортикоиды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Флудрокортизон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8. Лекарственные препараты,  применяемые  в  онкологии,  гематологии,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ревматологии    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8.1. Цитотоксические средства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8.1.1. Антиметаболиты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Капецитабин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Метотрексат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    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лиофилизат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приготовления     раствора 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инъекций;      концентрат  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раствора для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>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для инъекций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8.1.2.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Алкилирующие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лекарственные препараты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Хлорамбуцил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Циклофосфамид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порошок для приготовления  раствора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для    инъекций;    порошок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приготовления     раствора    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внутривенного   и   внутримышечного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введения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8.1.3. Гормоны и их метаболиты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Анастразол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Бикалутамид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Летрозол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109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Тамоксифен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Флутамид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8.1.4.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Бифосфонаты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Клодроновая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кислота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капсулы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8.1.5. Противоопухолевые средства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Гозерелин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капсула  для  подкожного   введения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пролонгированного действия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8.2. Средства, влияющие на иммунный ответ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9. Лекарственные препараты, применяемые в офтальмологии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9.1. Лекарственные препараты для снижения внутриглазного давления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9.1.1. Бета-адреноблокаторы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lastRenderedPageBreak/>
              <w:t>114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Тимолол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капли глазные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10. Лекарственные препараты для лечения ВИЧ/СПИД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Абакавир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Зидовудин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капсулы; раствор для приема внутрь;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для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инфузий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Индинавир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капсулы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Ламивудин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раствор для приема внутрь; таблетки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Ламивудин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Зидовудин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Лопинавир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Ритонавир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капсулы; раствор для приема внутрь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Невирапин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таблетки;  суспензия   для   приема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внутрь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Фосфазид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Эфавиренз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таблетки; капсулы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11. Прочие лекарственные препараты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Баклофен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Белковые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гидролизаты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Бифидобактериибифидум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(для детей)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лиофилизат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для     приготовления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раствора для приема  внутрь  и 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применения;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лиофилизат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для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>приготовления суспензии для  приема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внутрь и местного применения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Гемодериватдепротенизированный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телят (для детей)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раствор для инъекций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Глауцин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+  Эфедрин  +  [Базилика</w:t>
            </w:r>
            <w:r w:rsidRPr="00C33E07">
              <w:rPr>
                <w:rFonts w:ascii="Courier New" w:hAnsi="Courier New" w:cs="Courier New"/>
                <w:sz w:val="20"/>
                <w:szCs w:val="20"/>
              </w:rPr>
              <w:br/>
              <w:t xml:space="preserve">обыкновенного масло] (для детей)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сироп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Сульфасалазин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Хлорохин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таблетки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12. Изделия медицинского назначения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131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Бинты, вата (для онкологических больных IV группы клинического учета)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Иглы к </w:t>
            </w:r>
            <w:proofErr w:type="gramStart"/>
            <w:r w:rsidRPr="00C33E07">
              <w:rPr>
                <w:rFonts w:ascii="Courier New" w:hAnsi="Courier New" w:cs="Courier New"/>
                <w:sz w:val="20"/>
                <w:szCs w:val="20"/>
              </w:rPr>
              <w:t>шприц-ручкам</w:t>
            </w:r>
            <w:proofErr w:type="gram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для инсулина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133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Катетеры </w:t>
            </w:r>
            <w:proofErr w:type="spellStart"/>
            <w:r w:rsidRPr="00C33E07">
              <w:rPr>
                <w:rFonts w:ascii="Courier New" w:hAnsi="Courier New" w:cs="Courier New"/>
                <w:sz w:val="20"/>
                <w:szCs w:val="20"/>
              </w:rPr>
              <w:t>Пеццера</w:t>
            </w:r>
            <w:proofErr w:type="spell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503C5" w:rsidTr="00D80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33E07">
              <w:rPr>
                <w:rFonts w:ascii="Courier New" w:hAnsi="Courier New" w:cs="Courier New"/>
                <w:sz w:val="20"/>
                <w:szCs w:val="20"/>
              </w:rPr>
              <w:t>134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C5" w:rsidRPr="00C33E07" w:rsidRDefault="004503C5" w:rsidP="00D803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33E07"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 w:rsidRPr="00C33E07">
              <w:rPr>
                <w:rFonts w:ascii="Courier New" w:hAnsi="Courier New" w:cs="Courier New"/>
                <w:sz w:val="20"/>
                <w:szCs w:val="20"/>
              </w:rPr>
              <w:t xml:space="preserve"> для определения гликемии                                </w:t>
            </w:r>
          </w:p>
        </w:tc>
      </w:tr>
    </w:tbl>
    <w:p w:rsidR="004503C5" w:rsidRDefault="004503C5" w:rsidP="004503C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503C5" w:rsidRDefault="004503C5" w:rsidP="004503C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81156" w:rsidRDefault="00881156"/>
    <w:sectPr w:rsidR="00881156">
      <w:pgSz w:w="11905" w:h="16838"/>
      <w:pgMar w:top="850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5"/>
    <w:rsid w:val="00287461"/>
    <w:rsid w:val="004503C5"/>
    <w:rsid w:val="004D4370"/>
    <w:rsid w:val="007271CF"/>
    <w:rsid w:val="00881156"/>
    <w:rsid w:val="008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0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0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2756</Words>
  <Characters>15711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2013-11-14T06:38:00Z</dcterms:created>
  <dcterms:modified xsi:type="dcterms:W3CDTF">2013-11-14T06:38:00Z</dcterms:modified>
</cp:coreProperties>
</file>